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29D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1C18">
        <w:rPr>
          <w:rFonts w:ascii="Times New Roman" w:hAnsi="Times New Roman" w:cs="Times New Roman"/>
          <w:sz w:val="28"/>
          <w:szCs w:val="28"/>
        </w:rPr>
        <w:t>веде</w:t>
      </w:r>
      <w:r w:rsidR="002D32B1">
        <w:rPr>
          <w:rFonts w:ascii="Times New Roman" w:hAnsi="Times New Roman" w:cs="Times New Roman"/>
          <w:sz w:val="28"/>
          <w:szCs w:val="28"/>
        </w:rPr>
        <w:t>ния раздельного учета затрат по </w:t>
      </w:r>
      <w:bookmarkStart w:id="0" w:name="_GoBack"/>
      <w:bookmarkEnd w:id="0"/>
      <w:r w:rsidRPr="00211C18">
        <w:rPr>
          <w:rFonts w:ascii="Times New Roman" w:hAnsi="Times New Roman" w:cs="Times New Roman"/>
          <w:sz w:val="28"/>
          <w:szCs w:val="28"/>
        </w:rPr>
        <w:t>регулируемым видам деятельности в области обращения с твердыми коммунальными отходами и единой системы классификации таких затрат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1C18" w:rsidRDefault="00211C18" w:rsidP="00211C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0BDC" w:rsidRPr="004D0BDC" w:rsidRDefault="00211C18" w:rsidP="004D0B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C1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статьи 24.8 </w:t>
      </w:r>
      <w:r w:rsidRPr="00211C18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211C18">
        <w:rPr>
          <w:rFonts w:ascii="Times New Roman" w:hAnsi="Times New Roman" w:cs="Times New Roman"/>
          <w:b w:val="0"/>
          <w:sz w:val="28"/>
          <w:szCs w:val="28"/>
        </w:rPr>
        <w:t>от 24 июня 1998 г. № 89-ФЗ «Об отходах производства и потребления» (Собрание законодательства Российской Федерации, 1998,</w:t>
      </w:r>
      <w:r w:rsidR="004D0BDC" w:rsidRPr="004D0BDC">
        <w:t xml:space="preserve"> </w:t>
      </w:r>
      <w:r w:rsidR="004D0BDC" w:rsidRPr="004D0BDC">
        <w:rPr>
          <w:rFonts w:ascii="Times New Roman" w:hAnsi="Times New Roman" w:cs="Times New Roman"/>
          <w:b w:val="0"/>
          <w:sz w:val="28"/>
          <w:szCs w:val="28"/>
        </w:rPr>
        <w:t>№ 26, ст. 3009; 2001, № 1, ст. 21; 2003, № 2, ст. 167; 2004, № 35, ст. 3607; 2005, № 19,</w:t>
      </w:r>
      <w:r w:rsidR="004D0BDC">
        <w:rPr>
          <w:rFonts w:ascii="Times New Roman" w:hAnsi="Times New Roman" w:cs="Times New Roman"/>
          <w:b w:val="0"/>
          <w:sz w:val="28"/>
          <w:szCs w:val="28"/>
        </w:rPr>
        <w:t xml:space="preserve"> ст. 1752; 2006, № 1, ст. 10; № </w:t>
      </w:r>
      <w:r w:rsidR="004D0BDC" w:rsidRPr="004D0BDC">
        <w:rPr>
          <w:rFonts w:ascii="Times New Roman" w:hAnsi="Times New Roman" w:cs="Times New Roman"/>
          <w:b w:val="0"/>
          <w:sz w:val="28"/>
          <w:szCs w:val="28"/>
        </w:rPr>
        <w:t>52, ст. 5498; 2007, № 46, ст. 5554; 2008, № 30, ст</w:t>
      </w:r>
      <w:r w:rsidR="004D0BDC">
        <w:rPr>
          <w:rFonts w:ascii="Times New Roman" w:hAnsi="Times New Roman" w:cs="Times New Roman"/>
          <w:b w:val="0"/>
          <w:sz w:val="28"/>
          <w:szCs w:val="28"/>
        </w:rPr>
        <w:t>. 3616; № 45, ст. 5142; 2009, № </w:t>
      </w:r>
      <w:r w:rsidR="004D0BDC" w:rsidRPr="004D0BDC">
        <w:rPr>
          <w:rFonts w:ascii="Times New Roman" w:hAnsi="Times New Roman" w:cs="Times New Roman"/>
          <w:b w:val="0"/>
          <w:sz w:val="28"/>
          <w:szCs w:val="28"/>
        </w:rPr>
        <w:t xml:space="preserve">1, ст. 17; 2011, № 30, ст. 4590; № 30, ст. 4596; № 45, ст. 6333; № 48, ст. 6732; 2012, № 26, ст. 3446; № 27, ст. 3587; № 31, ст. 4317; </w:t>
      </w:r>
      <w:r w:rsidR="004D0BDC">
        <w:rPr>
          <w:rFonts w:ascii="Times New Roman" w:hAnsi="Times New Roman" w:cs="Times New Roman"/>
          <w:b w:val="0"/>
          <w:sz w:val="28"/>
          <w:szCs w:val="28"/>
        </w:rPr>
        <w:t>2013, № 30, ст. 4059; № 43, ст. </w:t>
      </w:r>
      <w:r w:rsidR="004D0BDC" w:rsidRPr="004D0BDC">
        <w:rPr>
          <w:rFonts w:ascii="Times New Roman" w:hAnsi="Times New Roman" w:cs="Times New Roman"/>
          <w:b w:val="0"/>
          <w:sz w:val="28"/>
          <w:szCs w:val="28"/>
        </w:rPr>
        <w:t>5448; № 48, ст. 6165; 2014, № 30, ст. 4220, ст.  4262</w:t>
      </w:r>
      <w:r w:rsidR="004D0BDC">
        <w:rPr>
          <w:rFonts w:ascii="Times New Roman" w:hAnsi="Times New Roman" w:cs="Times New Roman"/>
          <w:b w:val="0"/>
          <w:sz w:val="28"/>
          <w:szCs w:val="28"/>
        </w:rPr>
        <w:t xml:space="preserve">; 2015, № 1, ст. 11,  ст. 38; № </w:t>
      </w:r>
      <w:r w:rsidR="004D0BDC" w:rsidRPr="004D0BDC">
        <w:rPr>
          <w:rFonts w:ascii="Times New Roman" w:hAnsi="Times New Roman" w:cs="Times New Roman"/>
          <w:b w:val="0"/>
          <w:sz w:val="28"/>
          <w:szCs w:val="28"/>
        </w:rPr>
        <w:t xml:space="preserve">27, ст. 3994; № 29, ст. 4350; 2016, № 1, ст. 12,  ст. 24; </w:t>
      </w:r>
      <w:r w:rsidR="004D0BDC">
        <w:rPr>
          <w:rFonts w:ascii="Times New Roman" w:hAnsi="Times New Roman" w:cs="Times New Roman"/>
          <w:b w:val="0"/>
          <w:sz w:val="28"/>
          <w:szCs w:val="28"/>
        </w:rPr>
        <w:t>№ 15, ст. 2066; № 27, ст. </w:t>
      </w:r>
      <w:r w:rsidR="004D0BDC" w:rsidRPr="004D0BDC">
        <w:rPr>
          <w:rFonts w:ascii="Times New Roman" w:hAnsi="Times New Roman" w:cs="Times New Roman"/>
          <w:b w:val="0"/>
          <w:sz w:val="28"/>
          <w:szCs w:val="28"/>
        </w:rPr>
        <w:t>4187; 2017, № 1, ст. 27; № 50, ст. 7564; 2018, № 1, ст. 87; № 31, ст. 4861; № 53, ст. 8409)</w:t>
      </w:r>
      <w:r w:rsidR="002D32B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D32B1" w:rsidRPr="002D32B1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2D32B1">
        <w:rPr>
          <w:rFonts w:ascii="Times New Roman" w:hAnsi="Times New Roman" w:cs="Times New Roman"/>
          <w:b w:val="0"/>
          <w:sz w:val="28"/>
          <w:szCs w:val="28"/>
        </w:rPr>
        <w:t>у</w:t>
      </w:r>
      <w:r w:rsidR="002D32B1" w:rsidRPr="002D32B1">
        <w:rPr>
          <w:rFonts w:ascii="Times New Roman" w:hAnsi="Times New Roman" w:cs="Times New Roman"/>
          <w:b w:val="0"/>
          <w:sz w:val="28"/>
          <w:szCs w:val="28"/>
        </w:rPr>
        <w:t xml:space="preserve"> 5.2.67</w:t>
      </w:r>
      <w:r w:rsidR="004D0BDC" w:rsidRPr="004D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2B1" w:rsidRPr="002D32B1">
        <w:rPr>
          <w:rFonts w:ascii="Times New Roman" w:hAnsi="Times New Roman" w:cs="Times New Roman"/>
          <w:b w:val="0"/>
          <w:sz w:val="28"/>
          <w:szCs w:val="28"/>
        </w:rPr>
        <w:t>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№ 1219 (Собрание законодательства Российской Федерации, 2015, № 47, ст. 6586; 2016, № 2, ст. 3</w:t>
      </w:r>
      <w:r w:rsidR="002D32B1">
        <w:rPr>
          <w:rFonts w:ascii="Times New Roman" w:hAnsi="Times New Roman" w:cs="Times New Roman"/>
          <w:b w:val="0"/>
          <w:sz w:val="28"/>
          <w:szCs w:val="28"/>
        </w:rPr>
        <w:t>25; № 25, ст. 3811; № </w:t>
      </w:r>
      <w:r w:rsidR="002D32B1" w:rsidRPr="002D32B1">
        <w:rPr>
          <w:rFonts w:ascii="Times New Roman" w:hAnsi="Times New Roman" w:cs="Times New Roman"/>
          <w:b w:val="0"/>
          <w:sz w:val="28"/>
          <w:szCs w:val="28"/>
        </w:rPr>
        <w:t>28, ст. 4741, № 29, ст. 4816; № 38, ст. 5564; № 39, ст. 5658; № 49, ст. 6904; 2017, № 42, ст. 6163, № 26, ст. 3866, № 27, ст. 4077, № 30, ст. 4735</w:t>
      </w:r>
      <w:r w:rsidR="002D32B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="004D0BDC" w:rsidRPr="004D0BD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4D0BDC" w:rsidRPr="004D0BDC">
        <w:rPr>
          <w:rFonts w:ascii="Times New Roman" w:hAnsi="Times New Roman" w:cs="Times New Roman"/>
          <w:b w:val="0"/>
          <w:sz w:val="28"/>
          <w:szCs w:val="28"/>
        </w:rPr>
        <w:t xml:space="preserve"> р и к а з ы в а ю:</w:t>
      </w:r>
    </w:p>
    <w:p w:rsidR="004D0BDC" w:rsidRPr="004D0BDC" w:rsidRDefault="004D0BDC" w:rsidP="004D0B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DC">
        <w:rPr>
          <w:rFonts w:ascii="Times New Roman" w:hAnsi="Times New Roman" w:cs="Times New Roman"/>
          <w:b w:val="0"/>
          <w:sz w:val="28"/>
          <w:szCs w:val="28"/>
        </w:rPr>
        <w:t>Утвердить Порядок ведения раздельного учета затрат по регулируемым видам деятельности в области обращения с твердыми коммунальными отходами и единой системы классификации таких затрат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 к </w:t>
      </w:r>
      <w:r w:rsidRPr="004D0BDC">
        <w:rPr>
          <w:rFonts w:ascii="Times New Roman" w:hAnsi="Times New Roman" w:cs="Times New Roman"/>
          <w:b w:val="0"/>
          <w:sz w:val="28"/>
          <w:szCs w:val="28"/>
        </w:rPr>
        <w:t>настоящему Приказу.</w:t>
      </w:r>
    </w:p>
    <w:p w:rsidR="004D0BDC" w:rsidRPr="004D0BDC" w:rsidRDefault="004D0BDC" w:rsidP="004D0B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0BDC" w:rsidRPr="004D0BDC" w:rsidRDefault="004D0BDC" w:rsidP="004D0B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1C18" w:rsidRPr="00211C18" w:rsidRDefault="004D0BDC" w:rsidP="004D0B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DC">
        <w:rPr>
          <w:rFonts w:ascii="Times New Roman" w:hAnsi="Times New Roman" w:cs="Times New Roman"/>
          <w:b w:val="0"/>
          <w:sz w:val="28"/>
          <w:szCs w:val="28"/>
        </w:rPr>
        <w:t xml:space="preserve">Министр </w:t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  <w:t xml:space="preserve">   Д.Н. Кобылкин</w:t>
      </w:r>
    </w:p>
    <w:p w:rsidR="00211C18" w:rsidRDefault="00211C18" w:rsidP="00211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7D1C" w:rsidRPr="00211C18" w:rsidRDefault="008F7D1C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BDC" w:rsidRPr="0059629D" w:rsidRDefault="004D0BDC" w:rsidP="004D0B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0BDC" w:rsidRPr="0059629D" w:rsidRDefault="004D0BDC" w:rsidP="004D0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2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</w:t>
      </w:r>
    </w:p>
    <w:p w:rsidR="004D0BDC" w:rsidRPr="0059629D" w:rsidRDefault="004D0BDC" w:rsidP="004D0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29D">
        <w:rPr>
          <w:rFonts w:ascii="Times New Roman" w:hAnsi="Times New Roman" w:cs="Times New Roman"/>
          <w:sz w:val="28"/>
          <w:szCs w:val="28"/>
        </w:rPr>
        <w:t>приказом Минприроды России</w:t>
      </w:r>
    </w:p>
    <w:p w:rsidR="004D0BDC" w:rsidRPr="0059629D" w:rsidRDefault="004D0BDC" w:rsidP="004D0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29D">
        <w:rPr>
          <w:rFonts w:ascii="Times New Roman" w:hAnsi="Times New Roman" w:cs="Times New Roman"/>
          <w:sz w:val="28"/>
          <w:szCs w:val="28"/>
        </w:rPr>
        <w:t>от ____________ №__________</w:t>
      </w:r>
    </w:p>
    <w:p w:rsidR="008F7D1C" w:rsidRPr="00211C18" w:rsidRDefault="008F7D1C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D1C" w:rsidRPr="00211C18" w:rsidRDefault="008F7D1C" w:rsidP="00211C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211C18">
        <w:rPr>
          <w:rFonts w:ascii="Times New Roman" w:hAnsi="Times New Roman" w:cs="Times New Roman"/>
          <w:sz w:val="28"/>
          <w:szCs w:val="28"/>
        </w:rPr>
        <w:t>ПОРЯДОК</w:t>
      </w:r>
    </w:p>
    <w:p w:rsidR="008F7D1C" w:rsidRPr="00211C18" w:rsidRDefault="008F7D1C" w:rsidP="00211C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C18">
        <w:rPr>
          <w:rFonts w:ascii="Times New Roman" w:hAnsi="Times New Roman" w:cs="Times New Roman"/>
          <w:sz w:val="28"/>
          <w:szCs w:val="28"/>
        </w:rPr>
        <w:t>ВЕДЕНИЯ РАЗДЕЛЬНОГО УЧЕТА ЗАТРАТ ПО РЕГУЛИРУЕМЫМ ВИДАМ ДЕЯТЕЛЬНОСТИ В ОБЛАСТИ ОБРАЩЕНИЯ С ТВЕРДЫМИ КОММУНАЛЬНЫМИ ОТХОДАМИ И ЕДИНОЙ СИСТЕМЫ КЛАССИФИКАЦИИ ТАКИХ ЗАТРАТ</w:t>
      </w:r>
    </w:p>
    <w:p w:rsidR="00473618" w:rsidRPr="00211C18" w:rsidRDefault="00473618" w:rsidP="00211C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7D1C" w:rsidRPr="00211C18" w:rsidRDefault="00473618" w:rsidP="00211C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1C18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473618" w:rsidRPr="00211C18" w:rsidRDefault="00473618" w:rsidP="002D32B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D1C" w:rsidRPr="00211C18" w:rsidRDefault="00211C18" w:rsidP="002D3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F7D1C" w:rsidRPr="00211C18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ведения раздельного учета затрат (далее - раздельный учет) по ре</w:t>
      </w:r>
      <w:r w:rsidR="00441E80">
        <w:rPr>
          <w:rFonts w:ascii="Times New Roman" w:hAnsi="Times New Roman" w:cs="Times New Roman"/>
          <w:sz w:val="28"/>
          <w:szCs w:val="28"/>
        </w:rPr>
        <w:t>гулируемым видам деятельности в </w:t>
      </w:r>
      <w:r w:rsidR="008F7D1C" w:rsidRPr="00211C18">
        <w:rPr>
          <w:rFonts w:ascii="Times New Roman" w:hAnsi="Times New Roman" w:cs="Times New Roman"/>
          <w:sz w:val="28"/>
          <w:szCs w:val="28"/>
        </w:rPr>
        <w:t>области обращения с твердыми коммунальными отходами и единой системы классификации таких затрат.</w:t>
      </w:r>
    </w:p>
    <w:p w:rsidR="00D62BC7" w:rsidRPr="00211C18" w:rsidRDefault="00211C18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>Ведение раздельного учета заключается в сборе и обобщении информации о затратах организаций, осуществляющих регулируемые виды деятельности в области обращения с тве</w:t>
      </w:r>
      <w:r w:rsidR="00441E80">
        <w:rPr>
          <w:rFonts w:ascii="Times New Roman" w:hAnsi="Times New Roman" w:cs="Times New Roman"/>
          <w:sz w:val="28"/>
          <w:szCs w:val="28"/>
        </w:rPr>
        <w:t>рдыми коммунальными отходами на </w:t>
      </w:r>
      <w:r w:rsidR="00473618" w:rsidRPr="00211C18">
        <w:rPr>
          <w:rFonts w:ascii="Times New Roman" w:hAnsi="Times New Roman" w:cs="Times New Roman"/>
          <w:sz w:val="28"/>
          <w:szCs w:val="28"/>
        </w:rPr>
        <w:t>основании данных бухгалтерского и статистического учета раздельно</w:t>
      </w:r>
      <w:r w:rsidR="00441E80">
        <w:rPr>
          <w:rFonts w:ascii="Times New Roman" w:hAnsi="Times New Roman" w:cs="Times New Roman"/>
          <w:sz w:val="28"/>
          <w:szCs w:val="28"/>
        </w:rPr>
        <w:t xml:space="preserve"> по </w:t>
      </w:r>
      <w:r w:rsidR="00D62BC7" w:rsidRPr="00211C18">
        <w:rPr>
          <w:rFonts w:ascii="Times New Roman" w:hAnsi="Times New Roman" w:cs="Times New Roman"/>
          <w:sz w:val="28"/>
          <w:szCs w:val="28"/>
        </w:rPr>
        <w:t>каждому из регулируемых видов деятельности.</w:t>
      </w:r>
      <w:r w:rsidR="00473618" w:rsidRPr="0021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BC7" w:rsidRPr="00211C18" w:rsidRDefault="00211C18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62BC7" w:rsidRPr="00211C18">
        <w:rPr>
          <w:rFonts w:ascii="Times New Roman" w:hAnsi="Times New Roman" w:cs="Times New Roman"/>
          <w:sz w:val="28"/>
          <w:szCs w:val="28"/>
        </w:rPr>
        <w:t>Раздельный учет расходов осуществляется по следующим регулируемым видам деятельности:</w:t>
      </w:r>
    </w:p>
    <w:p w:rsidR="00D62BC7" w:rsidRPr="00211C18" w:rsidRDefault="00211C18" w:rsidP="00211C18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3.1)</w:t>
      </w:r>
      <w:r>
        <w:rPr>
          <w:rFonts w:ascii="Times New Roman" w:hAnsi="Times New Roman" w:cs="Times New Roman"/>
          <w:sz w:val="28"/>
          <w:szCs w:val="28"/>
        </w:rPr>
        <w:tab/>
      </w:r>
      <w:r w:rsidR="00D62BC7" w:rsidRPr="00211C18">
        <w:rPr>
          <w:rFonts w:ascii="Times New Roman" w:hAnsi="Times New Roman" w:cs="Times New Roman"/>
          <w:sz w:val="28"/>
          <w:szCs w:val="28"/>
        </w:rPr>
        <w:t>обработка твердых коммунальных отходов;</w:t>
      </w:r>
    </w:p>
    <w:p w:rsidR="00D62BC7" w:rsidRPr="00211C18" w:rsidRDefault="00211C18" w:rsidP="00211C18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3.2)</w:t>
      </w:r>
      <w:r>
        <w:rPr>
          <w:rFonts w:ascii="Times New Roman" w:hAnsi="Times New Roman" w:cs="Times New Roman"/>
          <w:sz w:val="28"/>
          <w:szCs w:val="28"/>
        </w:rPr>
        <w:tab/>
      </w:r>
      <w:r w:rsidR="00D62BC7" w:rsidRPr="00211C18">
        <w:rPr>
          <w:rFonts w:ascii="Times New Roman" w:hAnsi="Times New Roman" w:cs="Times New Roman"/>
          <w:sz w:val="28"/>
          <w:szCs w:val="28"/>
        </w:rPr>
        <w:t>обезвреживание твердых коммунальных отходов;</w:t>
      </w:r>
    </w:p>
    <w:p w:rsidR="00507248" w:rsidRDefault="00211C18" w:rsidP="00211C18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3.3)</w:t>
      </w:r>
      <w:r>
        <w:rPr>
          <w:rFonts w:ascii="Times New Roman" w:hAnsi="Times New Roman" w:cs="Times New Roman"/>
          <w:sz w:val="28"/>
          <w:szCs w:val="28"/>
        </w:rPr>
        <w:tab/>
      </w:r>
      <w:r w:rsidR="00D62BC7" w:rsidRPr="00211C18">
        <w:rPr>
          <w:rFonts w:ascii="Times New Roman" w:hAnsi="Times New Roman" w:cs="Times New Roman"/>
          <w:sz w:val="28"/>
          <w:szCs w:val="28"/>
        </w:rPr>
        <w:t>захоронение твердых коммунальных отходов</w:t>
      </w:r>
      <w:r w:rsidR="00507248">
        <w:rPr>
          <w:rFonts w:ascii="Times New Roman" w:hAnsi="Times New Roman" w:cs="Times New Roman"/>
          <w:sz w:val="28"/>
          <w:szCs w:val="28"/>
        </w:rPr>
        <w:t>;</w:t>
      </w:r>
    </w:p>
    <w:p w:rsidR="009A110A" w:rsidRDefault="009A110A" w:rsidP="00211C18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3.4) транспортирование твердых коммунальных отходов;</w:t>
      </w:r>
    </w:p>
    <w:p w:rsidR="00D62BC7" w:rsidRPr="00211C18" w:rsidRDefault="009A110A" w:rsidP="00211C18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072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оказание услуги по обращению с твердыми коммунальными отходами региональным оператором</w:t>
      </w:r>
      <w:r w:rsidR="00D62BC7" w:rsidRPr="00211C18">
        <w:rPr>
          <w:rFonts w:ascii="Times New Roman" w:hAnsi="Times New Roman" w:cs="Times New Roman"/>
          <w:sz w:val="28"/>
          <w:szCs w:val="28"/>
        </w:rPr>
        <w:t>.</w:t>
      </w:r>
    </w:p>
    <w:p w:rsidR="00473618" w:rsidRPr="00211C18" w:rsidRDefault="00D62BC7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8">
        <w:rPr>
          <w:rFonts w:ascii="Times New Roman" w:hAnsi="Times New Roman" w:cs="Times New Roman"/>
          <w:sz w:val="28"/>
          <w:szCs w:val="28"/>
        </w:rPr>
        <w:t>4</w:t>
      </w:r>
      <w:r w:rsidR="00211C18">
        <w:rPr>
          <w:rFonts w:ascii="Times New Roman" w:hAnsi="Times New Roman" w:cs="Times New Roman"/>
          <w:sz w:val="28"/>
          <w:szCs w:val="28"/>
        </w:rPr>
        <w:t>.</w:t>
      </w:r>
      <w:r w:rsidR="00211C18"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>Раздельный учет осуществляется в отношении фактических объемов затрат</w:t>
      </w:r>
      <w:r w:rsidRPr="00211C18">
        <w:rPr>
          <w:rFonts w:ascii="Times New Roman" w:hAnsi="Times New Roman" w:cs="Times New Roman"/>
          <w:sz w:val="28"/>
          <w:szCs w:val="28"/>
        </w:rPr>
        <w:t xml:space="preserve"> на каждый вид регулируемой дея</w:t>
      </w:r>
      <w:r w:rsidR="00441E80">
        <w:rPr>
          <w:rFonts w:ascii="Times New Roman" w:hAnsi="Times New Roman" w:cs="Times New Roman"/>
          <w:sz w:val="28"/>
          <w:szCs w:val="28"/>
        </w:rPr>
        <w:t>тельности в области обращения с </w:t>
      </w:r>
      <w:r w:rsidRPr="00211C18">
        <w:rPr>
          <w:rFonts w:ascii="Times New Roman" w:hAnsi="Times New Roman" w:cs="Times New Roman"/>
          <w:sz w:val="28"/>
          <w:szCs w:val="28"/>
        </w:rPr>
        <w:t>твердыми коммунальными расходами</w:t>
      </w:r>
      <w:r w:rsidR="00473618" w:rsidRPr="00211C18">
        <w:rPr>
          <w:rFonts w:ascii="Times New Roman" w:hAnsi="Times New Roman" w:cs="Times New Roman"/>
          <w:sz w:val="28"/>
          <w:szCs w:val="28"/>
        </w:rPr>
        <w:t>.</w:t>
      </w:r>
    </w:p>
    <w:p w:rsidR="00D62BC7" w:rsidRPr="00211C18" w:rsidRDefault="00211C18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62BC7" w:rsidRPr="00211C18">
        <w:rPr>
          <w:rFonts w:ascii="Times New Roman" w:hAnsi="Times New Roman" w:cs="Times New Roman"/>
          <w:sz w:val="28"/>
          <w:szCs w:val="28"/>
        </w:rPr>
        <w:t xml:space="preserve">установлены дифференцированные тарифы применительно к одному виду деятельности, </w:t>
      </w:r>
      <w:r w:rsidR="00441E80">
        <w:rPr>
          <w:rFonts w:ascii="Times New Roman" w:hAnsi="Times New Roman" w:cs="Times New Roman"/>
          <w:sz w:val="28"/>
          <w:szCs w:val="28"/>
        </w:rPr>
        <w:t>учет затрат ведется раздельно с </w:t>
      </w:r>
      <w:r w:rsidR="00D62BC7" w:rsidRPr="00211C18">
        <w:rPr>
          <w:rFonts w:ascii="Times New Roman" w:hAnsi="Times New Roman" w:cs="Times New Roman"/>
          <w:sz w:val="28"/>
          <w:szCs w:val="28"/>
        </w:rPr>
        <w:t>учетом области применен</w:t>
      </w:r>
      <w:r>
        <w:rPr>
          <w:rFonts w:ascii="Times New Roman" w:hAnsi="Times New Roman" w:cs="Times New Roman"/>
          <w:sz w:val="28"/>
          <w:szCs w:val="28"/>
        </w:rPr>
        <w:t>ия дифференцированного тарифа:</w:t>
      </w:r>
    </w:p>
    <w:p w:rsidR="00D62BC7" w:rsidRPr="00211C18" w:rsidRDefault="00211C18" w:rsidP="00211C1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ab/>
      </w:r>
      <w:r w:rsidR="00D62BC7" w:rsidRPr="00211C18">
        <w:rPr>
          <w:rFonts w:ascii="Times New Roman" w:hAnsi="Times New Roman" w:cs="Times New Roman"/>
          <w:sz w:val="28"/>
          <w:szCs w:val="28"/>
        </w:rPr>
        <w:t>по видам твердых коммунальных отходов (</w:t>
      </w:r>
      <w:r w:rsidR="009A110A">
        <w:rPr>
          <w:rFonts w:ascii="Times New Roman" w:hAnsi="Times New Roman" w:cs="Times New Roman"/>
          <w:sz w:val="28"/>
          <w:szCs w:val="28"/>
        </w:rPr>
        <w:t>отходы из жилищ несортированные (исключая крупногабаритные), отходы из жилищ крупногабаритные</w:t>
      </w:r>
      <w:r w:rsidR="00D62BC7" w:rsidRPr="00211C18">
        <w:rPr>
          <w:rFonts w:ascii="Times New Roman" w:hAnsi="Times New Roman" w:cs="Times New Roman"/>
          <w:sz w:val="28"/>
          <w:szCs w:val="28"/>
        </w:rPr>
        <w:t>, другие виды отходов, определенные органом исполнительной власти субъекта Российской</w:t>
      </w:r>
      <w:r w:rsidR="002D32B1">
        <w:rPr>
          <w:rFonts w:ascii="Times New Roman" w:hAnsi="Times New Roman" w:cs="Times New Roman"/>
          <w:sz w:val="28"/>
          <w:szCs w:val="28"/>
        </w:rPr>
        <w:t> </w:t>
      </w:r>
      <w:r w:rsidR="00D62BC7" w:rsidRPr="00211C18">
        <w:rPr>
          <w:rFonts w:ascii="Times New Roman" w:hAnsi="Times New Roman" w:cs="Times New Roman"/>
          <w:sz w:val="28"/>
          <w:szCs w:val="28"/>
        </w:rPr>
        <w:t>Федерации) и классам опасности отходов;</w:t>
      </w:r>
    </w:p>
    <w:p w:rsidR="00D62BC7" w:rsidRPr="00211C18" w:rsidRDefault="00211C18" w:rsidP="00211C1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>
        <w:rPr>
          <w:rFonts w:ascii="Times New Roman" w:hAnsi="Times New Roman" w:cs="Times New Roman"/>
          <w:sz w:val="28"/>
          <w:szCs w:val="28"/>
        </w:rPr>
        <w:tab/>
      </w:r>
      <w:r w:rsidR="00D62BC7" w:rsidRPr="00211C18">
        <w:rPr>
          <w:rFonts w:ascii="Times New Roman" w:hAnsi="Times New Roman" w:cs="Times New Roman"/>
          <w:sz w:val="28"/>
          <w:szCs w:val="28"/>
        </w:rPr>
        <w:t>по муниципальным образованиям;</w:t>
      </w:r>
    </w:p>
    <w:p w:rsidR="00D62BC7" w:rsidRPr="00211C18" w:rsidRDefault="00211C18" w:rsidP="00211C1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ab/>
      </w:r>
      <w:r w:rsidR="00D62BC7" w:rsidRPr="00211C18">
        <w:rPr>
          <w:rFonts w:ascii="Times New Roman" w:hAnsi="Times New Roman" w:cs="Times New Roman"/>
          <w:sz w:val="28"/>
          <w:szCs w:val="28"/>
        </w:rPr>
        <w:t>по технологическим особенностям в соответствии с территориальной схемой.</w:t>
      </w:r>
    </w:p>
    <w:p w:rsidR="00473618" w:rsidRPr="00211C18" w:rsidRDefault="00211C18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>Организации ведут раздельный учет расходов (затрат) на реализацию инвестиционных программ и расходов на реализацию производственных программ.</w:t>
      </w:r>
    </w:p>
    <w:p w:rsidR="00D62BC7" w:rsidRPr="00211C18" w:rsidRDefault="00211C18" w:rsidP="00211C1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 xml:space="preserve">Раздельный учет затрат ведется в соответствии с законодательством Российской Федерации о бухгалтерском учете, </w:t>
      </w:r>
      <w:hyperlink r:id="rId5" w:history="1">
        <w:r w:rsidR="00D62BC7" w:rsidRPr="00211C18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="00441E80">
        <w:rPr>
          <w:rFonts w:ascii="Times New Roman" w:hAnsi="Times New Roman" w:cs="Times New Roman"/>
          <w:sz w:val="28"/>
          <w:szCs w:val="28"/>
        </w:rPr>
        <w:t xml:space="preserve"> ценообразования в </w:t>
      </w:r>
      <w:r w:rsidR="00D62BC7" w:rsidRPr="00211C18">
        <w:rPr>
          <w:rFonts w:ascii="Times New Roman" w:hAnsi="Times New Roman" w:cs="Times New Roman"/>
          <w:sz w:val="28"/>
          <w:szCs w:val="28"/>
        </w:rPr>
        <w:t>области обращения с твердыми коммунальными отходами, утвержденными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62BC7" w:rsidRPr="00211C1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D62BC7" w:rsidRPr="00211C18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D62BC7" w:rsidRPr="00211C18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D62BC7" w:rsidRPr="00211C18">
        <w:rPr>
          <w:rFonts w:ascii="Times New Roman" w:hAnsi="Times New Roman" w:cs="Times New Roman"/>
          <w:sz w:val="28"/>
          <w:szCs w:val="28"/>
        </w:rPr>
        <w:t xml:space="preserve"> 484 «О ценообразовании в области обращения с твердыми коммунальными отходами» (далее – Основы ценообразования) и методическими указаниями по расчету регулируемых тарифов в области обращения с твердыми коммунальными отходами, по расчету регулируемых тарифов в области обращения с твердыми коммунальными отходами, утверждаемыми Федеральной антимонопольной службой в соответствии с пунктом 3 постановления Правительства Р</w:t>
      </w:r>
      <w:r w:rsidR="00441E80">
        <w:rPr>
          <w:rFonts w:ascii="Times New Roman" w:hAnsi="Times New Roman" w:cs="Times New Roman"/>
          <w:sz w:val="28"/>
          <w:szCs w:val="28"/>
        </w:rPr>
        <w:t>оссийской </w:t>
      </w:r>
      <w:r w:rsidR="00D62BC7" w:rsidRPr="00211C1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D62BC7" w:rsidRPr="00211C18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D62BC7" w:rsidRPr="00211C18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 484</w:t>
      </w:r>
      <w:r w:rsidR="00D62BC7" w:rsidRPr="00211C18">
        <w:rPr>
          <w:rFonts w:ascii="Times New Roman" w:hAnsi="Times New Roman" w:cs="Times New Roman"/>
          <w:sz w:val="28"/>
          <w:szCs w:val="28"/>
        </w:rPr>
        <w:t xml:space="preserve"> «О ценообразовании в</w:t>
      </w:r>
      <w:r w:rsidR="002D32B1">
        <w:rPr>
          <w:rFonts w:ascii="Times New Roman" w:hAnsi="Times New Roman" w:cs="Times New Roman"/>
          <w:sz w:val="28"/>
          <w:szCs w:val="28"/>
        </w:rPr>
        <w:t xml:space="preserve"> области обращения с </w:t>
      </w:r>
      <w:r w:rsidR="00D62BC7" w:rsidRPr="00211C18">
        <w:rPr>
          <w:rFonts w:ascii="Times New Roman" w:hAnsi="Times New Roman" w:cs="Times New Roman"/>
          <w:sz w:val="28"/>
          <w:szCs w:val="28"/>
        </w:rPr>
        <w:t>твердыми коммунальными отходами» (далее – методические указания).</w:t>
      </w:r>
    </w:p>
    <w:p w:rsidR="00473618" w:rsidRPr="00211C18" w:rsidRDefault="00D62BC7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8">
        <w:rPr>
          <w:rFonts w:ascii="Times New Roman" w:hAnsi="Times New Roman" w:cs="Times New Roman"/>
          <w:sz w:val="28"/>
          <w:szCs w:val="28"/>
        </w:rPr>
        <w:t>8</w:t>
      </w:r>
      <w:r w:rsidR="00211C18">
        <w:rPr>
          <w:rFonts w:ascii="Times New Roman" w:hAnsi="Times New Roman" w:cs="Times New Roman"/>
          <w:sz w:val="28"/>
          <w:szCs w:val="28"/>
        </w:rPr>
        <w:t>.</w:t>
      </w:r>
      <w:r w:rsidR="00211C18"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>При установлении регулируемых тарифов не допускается повторный учет одних и тех же расходов (затрат), относимых на разные регулируемые виды деятельности.</w:t>
      </w:r>
    </w:p>
    <w:p w:rsidR="00473618" w:rsidRPr="00211C18" w:rsidRDefault="00473618" w:rsidP="00441E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618" w:rsidRPr="00211C18" w:rsidRDefault="00473618" w:rsidP="002D32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C18">
        <w:rPr>
          <w:rFonts w:ascii="Times New Roman" w:hAnsi="Times New Roman" w:cs="Times New Roman"/>
          <w:sz w:val="28"/>
          <w:szCs w:val="28"/>
        </w:rPr>
        <w:t>II. Единая система классификации затрат</w:t>
      </w:r>
    </w:p>
    <w:p w:rsidR="00473618" w:rsidRPr="00211C18" w:rsidRDefault="00473618" w:rsidP="00441E80">
      <w:pPr>
        <w:pStyle w:val="ConsPlusNormal"/>
        <w:tabs>
          <w:tab w:val="left" w:pos="18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618" w:rsidRPr="00211C18" w:rsidRDefault="00D62BC7" w:rsidP="002D3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8">
        <w:rPr>
          <w:rFonts w:ascii="Times New Roman" w:hAnsi="Times New Roman" w:cs="Times New Roman"/>
          <w:sz w:val="28"/>
          <w:szCs w:val="28"/>
        </w:rPr>
        <w:t>9</w:t>
      </w:r>
      <w:r w:rsidR="00211C18">
        <w:rPr>
          <w:rFonts w:ascii="Times New Roman" w:hAnsi="Times New Roman" w:cs="Times New Roman"/>
          <w:sz w:val="28"/>
          <w:szCs w:val="28"/>
        </w:rPr>
        <w:t>.</w:t>
      </w:r>
      <w:r w:rsidR="00211C18"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 xml:space="preserve">Данные раздельного учета затрат должны обеспечивать раскрытие информации по следующим статьям в соответствии с </w:t>
      </w:r>
      <w:hyperlink r:id="rId6" w:history="1">
        <w:r w:rsidR="00473618" w:rsidRPr="00211C18">
          <w:rPr>
            <w:rFonts w:ascii="Times New Roman" w:hAnsi="Times New Roman" w:cs="Times New Roman"/>
            <w:sz w:val="28"/>
            <w:szCs w:val="28"/>
          </w:rPr>
          <w:t>Основами ценообразования</w:t>
        </w:r>
      </w:hyperlink>
      <w:r w:rsidR="00473618" w:rsidRPr="00211C18">
        <w:rPr>
          <w:rFonts w:ascii="Times New Roman" w:hAnsi="Times New Roman" w:cs="Times New Roman"/>
          <w:sz w:val="28"/>
          <w:szCs w:val="28"/>
        </w:rPr>
        <w:t>:</w:t>
      </w:r>
    </w:p>
    <w:p w:rsidR="00473618" w:rsidRPr="00211C18" w:rsidRDefault="00211C18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9.1)</w:t>
      </w:r>
      <w:r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>производственные расходы;</w:t>
      </w:r>
    </w:p>
    <w:p w:rsidR="00473618" w:rsidRPr="00211C18" w:rsidRDefault="00211C18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73618" w:rsidRPr="00211C1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>ремонтные расходы;</w:t>
      </w:r>
    </w:p>
    <w:p w:rsidR="00473618" w:rsidRPr="00211C18" w:rsidRDefault="00211C18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73618" w:rsidRPr="00211C1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>административные расходы;</w:t>
      </w:r>
    </w:p>
    <w:p w:rsidR="00473618" w:rsidRPr="00211C18" w:rsidRDefault="00211C18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73618" w:rsidRPr="00211C1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>расходы на амортизацию основных средств и нематериальных активов;</w:t>
      </w:r>
    </w:p>
    <w:p w:rsidR="00473618" w:rsidRPr="00211C18" w:rsidRDefault="00211C18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73618" w:rsidRPr="00211C1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>расходы на арендную плату и лизинговые платежи;</w:t>
      </w:r>
    </w:p>
    <w:p w:rsidR="00473618" w:rsidRPr="00211C18" w:rsidRDefault="00211C18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73618" w:rsidRPr="00211C1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>расходы по уплате налогов и сборов;</w:t>
      </w:r>
    </w:p>
    <w:p w:rsidR="00473618" w:rsidRPr="00211C18" w:rsidRDefault="00211C18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73618" w:rsidRPr="00211C18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>расходы на оплату товаров, раб</w:t>
      </w:r>
      <w:r w:rsidR="00441E80">
        <w:rPr>
          <w:rFonts w:ascii="Times New Roman" w:hAnsi="Times New Roman" w:cs="Times New Roman"/>
          <w:sz w:val="28"/>
          <w:szCs w:val="28"/>
        </w:rPr>
        <w:t>от и услуг других операторов по </w:t>
      </w:r>
      <w:r w:rsidR="00473618" w:rsidRPr="00211C18">
        <w:rPr>
          <w:rFonts w:ascii="Times New Roman" w:hAnsi="Times New Roman" w:cs="Times New Roman"/>
          <w:sz w:val="28"/>
          <w:szCs w:val="28"/>
        </w:rPr>
        <w:t>обращению с твердыми коммунальными отходами;</w:t>
      </w:r>
    </w:p>
    <w:p w:rsidR="00473618" w:rsidRPr="00211C18" w:rsidRDefault="00211C18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73618" w:rsidRPr="00211C18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>расходы на плату за негативное воздействие на окружающую среду.</w:t>
      </w:r>
    </w:p>
    <w:p w:rsidR="008F7D1C" w:rsidRPr="00211C18" w:rsidRDefault="002D32B1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C18">
        <w:rPr>
          <w:rFonts w:ascii="Times New Roman" w:hAnsi="Times New Roman" w:cs="Times New Roman"/>
          <w:sz w:val="28"/>
          <w:szCs w:val="28"/>
        </w:rPr>
        <w:t>0.</w:t>
      </w:r>
      <w:r w:rsidR="00211C18">
        <w:rPr>
          <w:rFonts w:ascii="Times New Roman" w:hAnsi="Times New Roman" w:cs="Times New Roman"/>
          <w:sz w:val="28"/>
          <w:szCs w:val="28"/>
        </w:rPr>
        <w:tab/>
      </w:r>
      <w:r w:rsidR="00473618" w:rsidRPr="00211C18">
        <w:rPr>
          <w:rFonts w:ascii="Times New Roman" w:hAnsi="Times New Roman" w:cs="Times New Roman"/>
          <w:sz w:val="28"/>
          <w:szCs w:val="28"/>
        </w:rPr>
        <w:t>Состав расходов, входящих в у</w:t>
      </w:r>
      <w:r w:rsidR="00441E80">
        <w:rPr>
          <w:rFonts w:ascii="Times New Roman" w:hAnsi="Times New Roman" w:cs="Times New Roman"/>
          <w:sz w:val="28"/>
          <w:szCs w:val="28"/>
        </w:rPr>
        <w:t>казанные статьи, определяется в </w:t>
      </w:r>
      <w:r w:rsidR="00473618" w:rsidRPr="00211C1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="00473618" w:rsidRPr="00211C18">
          <w:rPr>
            <w:rFonts w:ascii="Times New Roman" w:hAnsi="Times New Roman" w:cs="Times New Roman"/>
            <w:sz w:val="28"/>
            <w:szCs w:val="28"/>
          </w:rPr>
          <w:t>Основами ценообразования</w:t>
        </w:r>
      </w:hyperlink>
      <w:r w:rsidR="00473618" w:rsidRPr="00211C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473618" w:rsidRPr="00211C18">
          <w:rPr>
            <w:rFonts w:ascii="Times New Roman" w:hAnsi="Times New Roman" w:cs="Times New Roman"/>
            <w:sz w:val="28"/>
            <w:szCs w:val="28"/>
          </w:rPr>
          <w:t>методическими указаниями</w:t>
        </w:r>
      </w:hyperlink>
      <w:r w:rsidR="00473618" w:rsidRPr="00211C18">
        <w:rPr>
          <w:rFonts w:ascii="Times New Roman" w:hAnsi="Times New Roman" w:cs="Times New Roman"/>
          <w:sz w:val="28"/>
          <w:szCs w:val="28"/>
        </w:rPr>
        <w:t>.</w:t>
      </w:r>
    </w:p>
    <w:sectPr w:rsidR="008F7D1C" w:rsidRPr="00211C18" w:rsidSect="002D32B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1C"/>
    <w:rsid w:val="00001B06"/>
    <w:rsid w:val="00010196"/>
    <w:rsid w:val="0001561D"/>
    <w:rsid w:val="0002064F"/>
    <w:rsid w:val="000410EC"/>
    <w:rsid w:val="0005255D"/>
    <w:rsid w:val="00057930"/>
    <w:rsid w:val="0006192D"/>
    <w:rsid w:val="00063475"/>
    <w:rsid w:val="00092B0C"/>
    <w:rsid w:val="0009555A"/>
    <w:rsid w:val="000B25E1"/>
    <w:rsid w:val="000D4D97"/>
    <w:rsid w:val="000E48AB"/>
    <w:rsid w:val="000E725F"/>
    <w:rsid w:val="001012D8"/>
    <w:rsid w:val="00117C35"/>
    <w:rsid w:val="0016290E"/>
    <w:rsid w:val="00166E47"/>
    <w:rsid w:val="0019153B"/>
    <w:rsid w:val="001A69F1"/>
    <w:rsid w:val="001B20CC"/>
    <w:rsid w:val="00202A89"/>
    <w:rsid w:val="00211C18"/>
    <w:rsid w:val="002211B6"/>
    <w:rsid w:val="00244E45"/>
    <w:rsid w:val="00257E80"/>
    <w:rsid w:val="00265661"/>
    <w:rsid w:val="0027080F"/>
    <w:rsid w:val="002817E9"/>
    <w:rsid w:val="00283C6F"/>
    <w:rsid w:val="002861FE"/>
    <w:rsid w:val="00294088"/>
    <w:rsid w:val="0029507A"/>
    <w:rsid w:val="00295E11"/>
    <w:rsid w:val="002B69A6"/>
    <w:rsid w:val="002C1267"/>
    <w:rsid w:val="002D32B1"/>
    <w:rsid w:val="003038B2"/>
    <w:rsid w:val="003051AB"/>
    <w:rsid w:val="00307BD8"/>
    <w:rsid w:val="0031080D"/>
    <w:rsid w:val="00317C3B"/>
    <w:rsid w:val="00343823"/>
    <w:rsid w:val="00367E25"/>
    <w:rsid w:val="00375BA2"/>
    <w:rsid w:val="003C619B"/>
    <w:rsid w:val="003D0973"/>
    <w:rsid w:val="00416A6A"/>
    <w:rsid w:val="00424FC2"/>
    <w:rsid w:val="00425689"/>
    <w:rsid w:val="004261AB"/>
    <w:rsid w:val="00433E42"/>
    <w:rsid w:val="00441E80"/>
    <w:rsid w:val="004471F9"/>
    <w:rsid w:val="00454124"/>
    <w:rsid w:val="004556A8"/>
    <w:rsid w:val="00460463"/>
    <w:rsid w:val="004702A6"/>
    <w:rsid w:val="00470A57"/>
    <w:rsid w:val="00473618"/>
    <w:rsid w:val="004757B6"/>
    <w:rsid w:val="00475F4A"/>
    <w:rsid w:val="004879B4"/>
    <w:rsid w:val="004A5775"/>
    <w:rsid w:val="004A7A4E"/>
    <w:rsid w:val="004B0FAC"/>
    <w:rsid w:val="004B1E81"/>
    <w:rsid w:val="004D0BDC"/>
    <w:rsid w:val="004D12FC"/>
    <w:rsid w:val="00502AB9"/>
    <w:rsid w:val="005064B1"/>
    <w:rsid w:val="00507248"/>
    <w:rsid w:val="00513CCB"/>
    <w:rsid w:val="00534402"/>
    <w:rsid w:val="00536A24"/>
    <w:rsid w:val="005403A1"/>
    <w:rsid w:val="00541695"/>
    <w:rsid w:val="00544B9B"/>
    <w:rsid w:val="00567E3B"/>
    <w:rsid w:val="0058046A"/>
    <w:rsid w:val="0059426B"/>
    <w:rsid w:val="0059466C"/>
    <w:rsid w:val="00596C84"/>
    <w:rsid w:val="005A16A5"/>
    <w:rsid w:val="005A24CC"/>
    <w:rsid w:val="005A4DB7"/>
    <w:rsid w:val="005A6EC5"/>
    <w:rsid w:val="005C04EB"/>
    <w:rsid w:val="005C4721"/>
    <w:rsid w:val="005C6EFF"/>
    <w:rsid w:val="005D1455"/>
    <w:rsid w:val="005F46AB"/>
    <w:rsid w:val="0060208E"/>
    <w:rsid w:val="00612F74"/>
    <w:rsid w:val="00620130"/>
    <w:rsid w:val="00620809"/>
    <w:rsid w:val="00645936"/>
    <w:rsid w:val="006469CC"/>
    <w:rsid w:val="00646CFB"/>
    <w:rsid w:val="00664716"/>
    <w:rsid w:val="006707DF"/>
    <w:rsid w:val="00670C1F"/>
    <w:rsid w:val="00697407"/>
    <w:rsid w:val="006A6478"/>
    <w:rsid w:val="006C3A89"/>
    <w:rsid w:val="006C6E7F"/>
    <w:rsid w:val="006F3C9B"/>
    <w:rsid w:val="007137EF"/>
    <w:rsid w:val="007460AD"/>
    <w:rsid w:val="0074683D"/>
    <w:rsid w:val="00762ADC"/>
    <w:rsid w:val="007713C7"/>
    <w:rsid w:val="007A7CA4"/>
    <w:rsid w:val="007B4C01"/>
    <w:rsid w:val="007D1657"/>
    <w:rsid w:val="007D2A6F"/>
    <w:rsid w:val="0080117E"/>
    <w:rsid w:val="0080240B"/>
    <w:rsid w:val="00807FB8"/>
    <w:rsid w:val="00831596"/>
    <w:rsid w:val="00843D56"/>
    <w:rsid w:val="00846706"/>
    <w:rsid w:val="00850656"/>
    <w:rsid w:val="00854442"/>
    <w:rsid w:val="008544F1"/>
    <w:rsid w:val="00856C07"/>
    <w:rsid w:val="00857111"/>
    <w:rsid w:val="00887A9D"/>
    <w:rsid w:val="00896267"/>
    <w:rsid w:val="008A5208"/>
    <w:rsid w:val="008B0BD8"/>
    <w:rsid w:val="008B6535"/>
    <w:rsid w:val="008C25E1"/>
    <w:rsid w:val="008D5E83"/>
    <w:rsid w:val="008E55F6"/>
    <w:rsid w:val="008E5F96"/>
    <w:rsid w:val="008E6642"/>
    <w:rsid w:val="008E79FD"/>
    <w:rsid w:val="008F3C04"/>
    <w:rsid w:val="008F7D1C"/>
    <w:rsid w:val="0090168B"/>
    <w:rsid w:val="00906B99"/>
    <w:rsid w:val="00915BA0"/>
    <w:rsid w:val="00922B32"/>
    <w:rsid w:val="00942B54"/>
    <w:rsid w:val="00943236"/>
    <w:rsid w:val="009533C2"/>
    <w:rsid w:val="00956ACD"/>
    <w:rsid w:val="00961354"/>
    <w:rsid w:val="00965725"/>
    <w:rsid w:val="00970AA8"/>
    <w:rsid w:val="00982927"/>
    <w:rsid w:val="00996345"/>
    <w:rsid w:val="009A110A"/>
    <w:rsid w:val="009C135E"/>
    <w:rsid w:val="009D2342"/>
    <w:rsid w:val="009F6053"/>
    <w:rsid w:val="00A05940"/>
    <w:rsid w:val="00A06705"/>
    <w:rsid w:val="00A12B02"/>
    <w:rsid w:val="00A33C9C"/>
    <w:rsid w:val="00A3645F"/>
    <w:rsid w:val="00A45E84"/>
    <w:rsid w:val="00A650B5"/>
    <w:rsid w:val="00A7323E"/>
    <w:rsid w:val="00AA0915"/>
    <w:rsid w:val="00AA41EC"/>
    <w:rsid w:val="00AB14CC"/>
    <w:rsid w:val="00AB289F"/>
    <w:rsid w:val="00AB2DAB"/>
    <w:rsid w:val="00AE4A50"/>
    <w:rsid w:val="00AF4BB6"/>
    <w:rsid w:val="00B00AB7"/>
    <w:rsid w:val="00B16EEB"/>
    <w:rsid w:val="00B201FB"/>
    <w:rsid w:val="00B25A18"/>
    <w:rsid w:val="00B330E7"/>
    <w:rsid w:val="00B42B85"/>
    <w:rsid w:val="00B67B0B"/>
    <w:rsid w:val="00BA1462"/>
    <w:rsid w:val="00BA4AC2"/>
    <w:rsid w:val="00BB54F3"/>
    <w:rsid w:val="00BC4AF6"/>
    <w:rsid w:val="00BD5AE6"/>
    <w:rsid w:val="00BF3376"/>
    <w:rsid w:val="00C27940"/>
    <w:rsid w:val="00C3571A"/>
    <w:rsid w:val="00C475EF"/>
    <w:rsid w:val="00C5095D"/>
    <w:rsid w:val="00C77B25"/>
    <w:rsid w:val="00C84EA3"/>
    <w:rsid w:val="00C94006"/>
    <w:rsid w:val="00C94D9A"/>
    <w:rsid w:val="00C95419"/>
    <w:rsid w:val="00C97AD4"/>
    <w:rsid w:val="00CD14C9"/>
    <w:rsid w:val="00CF1C2D"/>
    <w:rsid w:val="00D06B01"/>
    <w:rsid w:val="00D10AE0"/>
    <w:rsid w:val="00D119AE"/>
    <w:rsid w:val="00D164D8"/>
    <w:rsid w:val="00D3781D"/>
    <w:rsid w:val="00D427B0"/>
    <w:rsid w:val="00D44807"/>
    <w:rsid w:val="00D62BC7"/>
    <w:rsid w:val="00D72527"/>
    <w:rsid w:val="00D76E2F"/>
    <w:rsid w:val="00D810B0"/>
    <w:rsid w:val="00D90417"/>
    <w:rsid w:val="00D92378"/>
    <w:rsid w:val="00DB2F34"/>
    <w:rsid w:val="00DB5135"/>
    <w:rsid w:val="00DC442B"/>
    <w:rsid w:val="00E17900"/>
    <w:rsid w:val="00E34D02"/>
    <w:rsid w:val="00E55B7C"/>
    <w:rsid w:val="00E60C0D"/>
    <w:rsid w:val="00E66D51"/>
    <w:rsid w:val="00E82356"/>
    <w:rsid w:val="00EA61C1"/>
    <w:rsid w:val="00EA76B9"/>
    <w:rsid w:val="00EE1162"/>
    <w:rsid w:val="00EE3490"/>
    <w:rsid w:val="00F43EC1"/>
    <w:rsid w:val="00F50C36"/>
    <w:rsid w:val="00F515C9"/>
    <w:rsid w:val="00F75C22"/>
    <w:rsid w:val="00F8228F"/>
    <w:rsid w:val="00FA1F62"/>
    <w:rsid w:val="00FA521F"/>
    <w:rsid w:val="00FB6332"/>
    <w:rsid w:val="00FB68AA"/>
    <w:rsid w:val="00FB7DC7"/>
    <w:rsid w:val="00FC7A4E"/>
    <w:rsid w:val="00FE06A9"/>
    <w:rsid w:val="00FE4FEA"/>
    <w:rsid w:val="00FE7CFA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7D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8F7D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7D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8F7D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688FC0CA56E6955DE036B3BE5D5AC3AC53E69864173BBA3DB470D13BB5C13C135AFC7E84A4784D9428D602C671B4A913EA92A22561977yBJ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688FC0CA56E6955DE036B3BE5D5AC3AC43F69834C73BBA3DB470D13BB5C13C135AFC7E84A4787DA428D602C671B4A913EA92A22561977yBJ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688FC0CA56E6955DE036B3BE5D5AC3AC43F69834C73BBA3DB470D13BB5C13C135AFC7E84A4787DA428D602C671B4A913EA92A22561977yBJFP" TargetMode="External"/><Relationship Id="rId5" Type="http://schemas.openxmlformats.org/officeDocument/2006/relationships/hyperlink" Target="consultantplus://offline/ref=71B923583E232613901C6057EFE2DB82C2B4E32C8D8E188DC3533CB401067581D2F57D73A1475FC46253C874F1549B3AC6AB5B87163E581BDEE7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</dc:creator>
  <cp:lastModifiedBy>Березин Владимир Александрович</cp:lastModifiedBy>
  <cp:revision>2</cp:revision>
  <dcterms:created xsi:type="dcterms:W3CDTF">2019-09-02T13:18:00Z</dcterms:created>
  <dcterms:modified xsi:type="dcterms:W3CDTF">2019-09-02T13:18:00Z</dcterms:modified>
</cp:coreProperties>
</file>